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18018A" w:rsidRPr="0018018A" w:rsidRDefault="00922DBA" w:rsidP="0018018A">
      <w:pPr>
        <w:spacing w:after="0" w:line="259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Четырнадцатой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18018A" w:rsidRPr="0018018A" w:rsidRDefault="00922DBA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16.03.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>202</w:t>
      </w:r>
      <w:r w:rsidR="00F3539A">
        <w:rPr>
          <w:rFonts w:ascii="Times New Roman" w:eastAsia="Calibri" w:hAnsi="Times New Roman" w:cs="Times New Roman"/>
          <w:sz w:val="28"/>
          <w:szCs w:val="28"/>
        </w:rPr>
        <w:t>2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71</w:t>
      </w:r>
    </w:p>
    <w:p w:rsidR="0018018A" w:rsidRPr="0018018A" w:rsidRDefault="0018018A" w:rsidP="0018018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>О внесении изменений  в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Новошарапском сельсовете Ордынского района Новосибирской области»</w:t>
      </w:r>
    </w:p>
    <w:p w:rsidR="0018018A" w:rsidRPr="0018018A" w:rsidRDefault="0018018A" w:rsidP="0018018A">
      <w:pPr>
        <w:spacing w:after="160" w:line="259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           В целях приведения Положения «О бюджетном процессе в Новошарапскомсельсовете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области»в соответствии со ст.264.6 Бюджетного Кодекса Российской Федерации, </w:t>
      </w:r>
    </w:p>
    <w:p w:rsidR="0018018A" w:rsidRPr="0018018A" w:rsidRDefault="0018018A" w:rsidP="0018018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Новошарапскогосельсовета Ордынского района Новосибирской области </w:t>
      </w:r>
    </w:p>
    <w:p w:rsidR="0018018A" w:rsidRPr="0018018A" w:rsidRDefault="0018018A" w:rsidP="0018018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922DBA" w:rsidRDefault="0018018A" w:rsidP="00922D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>1.Внести изменения в Положение «О бюджетном процессе в Новошарапском сельсовете Ордынского района Новосибирской области», утвержденное решением Совета депутатов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10.06.2021 №34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8018A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Новошарапском сельсовете Ордынского района Новосибирской области»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F3539A">
        <w:rPr>
          <w:rFonts w:ascii="Times New Roman" w:eastAsia="Calibri" w:hAnsi="Times New Roman" w:cs="Times New Roman"/>
          <w:sz w:val="28"/>
          <w:szCs w:val="28"/>
        </w:rPr>
        <w:t xml:space="preserve"> (с изменениями от 23.12.2021 №58)</w:t>
      </w:r>
    </w:p>
    <w:p w:rsidR="00F3539A" w:rsidRPr="00F3539A" w:rsidRDefault="0018018A" w:rsidP="00922DB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1.1.Исключить п.</w:t>
      </w:r>
      <w:r w:rsidR="00F3539A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ст.18</w:t>
      </w:r>
      <w:r w:rsidR="00F3539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3539A" w:rsidRPr="00F3539A">
        <w:rPr>
          <w:rFonts w:ascii="Times New Roman" w:eastAsia="Times New Roman" w:hAnsi="Times New Roman" w:cs="Times New Roman"/>
          <w:sz w:val="28"/>
          <w:szCs w:val="28"/>
          <w:lang w:eastAsia="ru-RU"/>
        </w:rPr>
        <w:t>14) «Прогнозный план приватизации муниципального имущества Новошарапского сельсовета Ордынского района Новосибирской области на очередной финансовый год».</w:t>
      </w:r>
      <w:r w:rsidR="00F3539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C29E3" w:rsidRPr="00DC29E3" w:rsidRDefault="00DC29E3" w:rsidP="00DC29E3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Направить настоящее решение Главе Новошарапского сельсовета Ордынского района Новосибирской области для под</w:t>
      </w:r>
      <w:r w:rsidRPr="00DC29E3">
        <w:rPr>
          <w:rFonts w:ascii="Times New Roman" w:eastAsia="Calibri" w:hAnsi="Times New Roman" w:cs="Times New Roman"/>
          <w:sz w:val="28"/>
          <w:szCs w:val="28"/>
        </w:rPr>
        <w:softHyphen/>
        <w:t>писания и опубликования (обнародования).</w:t>
      </w:r>
    </w:p>
    <w:p w:rsidR="00DC29E3" w:rsidRPr="00DC29E3" w:rsidRDefault="00DC29E3" w:rsidP="00DC29E3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 момента его опубликования (обнародования).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DC29E3" w:rsidRPr="00DC29E3" w:rsidTr="00D751B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DC29E3" w:rsidRDefault="00DC29E3">
      <w:pPr>
        <w:rPr>
          <w:rFonts w:ascii="Times New Roman" w:hAnsi="Times New Roman" w:cs="Times New Roman"/>
          <w:sz w:val="28"/>
          <w:szCs w:val="28"/>
        </w:rPr>
      </w:pPr>
    </w:p>
    <w:p w:rsidR="001061E7" w:rsidRDefault="001061E7" w:rsidP="001061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от **.**.2022года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 в </w:t>
      </w:r>
      <w:r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Новосибирской области, возникающие в процессе составления и рассмотрения проекта бюджета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утверждения бюджета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(далее - местный бюджет), исполнения местного бюджета, управления муниципальным долгом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и их бюджетные полномочия.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Новосибирской области составляют </w:t>
      </w:r>
      <w:hyperlink r:id="rId4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районаНовосибирской области, нормативные правовые акты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регулирующие бюджетные правоотношения.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регулирующие бюджетные правоотношения, должны соответствовать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применяется настоящее Положение.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регулирующих бюджетные правоотношения,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 Новосибирской области являются: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61E7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61E7" w:rsidRPr="007778A0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уполномоченный в сфере внутреннего муниципального финансового контроля 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районе Новосибирской области (далее – органконтроля сельсовета);</w:t>
      </w:r>
    </w:p>
    <w:p w:rsidR="001061E7" w:rsidRDefault="001061E7" w:rsidP="001061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контрольно-счетный орган сельсовета);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олучатели средств местного бюджета.</w:t>
      </w:r>
    </w:p>
    <w:p w:rsidR="001061E7" w:rsidRPr="006260FC" w:rsidRDefault="001061E7" w:rsidP="0010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Pr="00011D89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1061E7" w:rsidRPr="006260FC" w:rsidRDefault="001061E7" w:rsidP="001061E7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061E7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>1) установление порядка рассмотрения проекта местного бюджета, утверждения местного бюджета, осуществления контроля за его исполнением;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1061E7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10) установление целей, порядка и условий предоставления субсидий из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rFonts w:ascii="Times New Roman" w:eastAsia="Times New Roman" w:hAnsi="Times New Roman" w:cs="Times New Roman"/>
          <w:sz w:val="28"/>
          <w:szCs w:val="28"/>
        </w:rPr>
        <w:t>ных правовых актов 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вопросам регулирования бюджетных правоотношений;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13)утверждение плана восстановления платежеспособности муниципального образования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6260FC">
        <w:rPr>
          <w:rFonts w:ascii="Times New Roman" w:hAnsi="Times New Roman" w:cs="Times New Roman"/>
          <w:sz w:val="28"/>
          <w:szCs w:val="28"/>
        </w:rPr>
        <w:t>, 9, 10, 11, 13 части 1 настоящей статьи осуществляется путем принятия решений.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6. Бюджетные полномочия Администрации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одновременно с проектом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проекта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обеспечение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осуществление контроля за исполнением местного бюджета;</w:t>
      </w:r>
    </w:p>
    <w:p w:rsidR="001061E7" w:rsidRPr="00D6704D" w:rsidRDefault="001061E7" w:rsidP="001061E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1061E7" w:rsidRPr="00D6704D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1061E7" w:rsidRPr="00E71BE8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 органов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расходных обязательств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о предоставлении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об обеспечении исполнения принципалом его возможных будущих обязательств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1061E7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предоставление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E71BE8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1061E7" w:rsidRPr="00E71BE8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1061E7" w:rsidRPr="00E71BE8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предельных объемов размещения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6260FC">
        <w:rPr>
          <w:rFonts w:ascii="Times New Roman" w:hAnsi="Times New Roman" w:cs="Times New Roman"/>
          <w:sz w:val="28"/>
          <w:szCs w:val="28"/>
        </w:rPr>
        <w:t>) рассмотрение годового отчета об исполнении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о подготовке и реализации бюджетных инвестиций в объекты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на срок реализации указанных решений;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разработка и представление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 налоговой политики и кредитной политики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разработка и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в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обязательств при организации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13)разработка проектов методик распределения и порядка предоставления межбюджетных трансфертов из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15)осуществление методологического руководства по </w:t>
      </w:r>
      <w:hyperlink r:id="rId8" w:history="1">
        <w:r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Pr="006260FC">
        <w:rPr>
          <w:rFonts w:ascii="Times New Roman" w:hAnsi="Times New Roman" w:cs="Times New Roman"/>
          <w:sz w:val="28"/>
          <w:szCs w:val="28"/>
        </w:rPr>
        <w:t>муниципальных учреждений;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исполнение судебных актов по искам к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сельсовету Ордынского района Новосибирской области в установленном </w:t>
      </w:r>
      <w:hyperlink r:id="rId10" w:history="1">
        <w:r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18) формирование и ведение реестра источников доходов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реестр источников доходов </w:t>
      </w:r>
      <w:r w:rsidRPr="00AB0BD7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 также перечень источников доходов бюджетов бюджетной системы Российской Федерации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21) управление средствами на едином счете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22) ведение 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</w:t>
      </w:r>
      <w:r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Pr="006260FC">
        <w:rPr>
          <w:rFonts w:ascii="Times New Roman" w:hAnsi="Times New Roman" w:cs="Times New Roman"/>
          <w:sz w:val="28"/>
          <w:szCs w:val="28"/>
        </w:rPr>
        <w:t>сельсовета;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24) требование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25) разработка программ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26) осуществление от имени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27) разработка программы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валюте Российской Федерации;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28) управление муниципальным долгом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30) формирование и ведение реестра источников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31) утверждение перечня кодов видов источников финансирования дефицита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способами, предусмотренными нормативными правовыми актами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1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2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1061E7" w:rsidRPr="006F20C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6260FC">
        <w:rPr>
          <w:rFonts w:ascii="Times New Roman" w:hAnsi="Times New Roman" w:cs="Times New Roman"/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8. Бю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3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1061E7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61E7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контрольно-счетного органа сельсовета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 xml:space="preserve">контрольно-счетного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3E1C81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>а проектов решений Совета депутатов сельсовета о местном бюджете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>
        <w:rPr>
          <w:rFonts w:ascii="Times New Roman" w:hAnsi="Times New Roman" w:cs="Times New Roman"/>
          <w:sz w:val="28"/>
          <w:szCs w:val="28"/>
        </w:rPr>
        <w:t>ета;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4) организация и осуществление контроля за законностью,результативностью (эффективностью и экономностью)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5) контроль за соблюдением установленного порядка управления ираспоряжения имущество</w:t>
      </w:r>
      <w:r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>
        <w:rPr>
          <w:rFonts w:ascii="Times New Roman" w:hAnsi="Times New Roman" w:cs="Times New Roman"/>
          <w:sz w:val="28"/>
          <w:szCs w:val="28"/>
        </w:rPr>
        <w:t>Новошарапскогосельсовета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исполненияобязательств другими способами по сделкам, совершаемым юридическимилицами и 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Новошарапскогосельсовета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Новошарапскогосельсовета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проектов </w:t>
      </w:r>
      <w:r>
        <w:rPr>
          <w:rFonts w:ascii="Times New Roman" w:hAnsi="Times New Roman" w:cs="Times New Roman"/>
          <w:sz w:val="28"/>
          <w:szCs w:val="28"/>
        </w:rPr>
        <w:t xml:space="preserve">решений Совета депутатов сельсовета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BC62D2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 (включая обоснованность финансово-экономическихобоснований) в части, касающейся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Новошарапскогосельсовета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Новошарапскогосельсовета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Pr="003E1C81">
        <w:rPr>
          <w:rFonts w:ascii="Times New Roman" w:hAnsi="Times New Roman" w:cs="Times New Roman"/>
          <w:sz w:val="28"/>
          <w:szCs w:val="28"/>
        </w:rPr>
        <w:t>подготовкапредложений, направленных на их совершенствование;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9) контроль за законностью, результативностью (эффективностью иэкономностью) использования межбюджетных трансфертов, предоставленных изобластного бюджета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1061E7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Новошарапскогосельсовета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>
        <w:rPr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области;</w:t>
      </w:r>
    </w:p>
    <w:p w:rsidR="001061E7" w:rsidRPr="00B56D6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Новошарапского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>лаве Новошарапскогосельсовета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lastRenderedPageBreak/>
        <w:t xml:space="preserve">12) участие в пределах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1061E7" w:rsidRPr="003E1C81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и и нормативными правовыми актами органов местного самоуправления Новошарапского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1061E7" w:rsidRPr="007F68E6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– Ревизионная комиссия) 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между Советом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Новошарапского</w:t>
      </w:r>
      <w:r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rFonts w:ascii="Times New Roman" w:hAnsi="Times New Roman" w:cs="Times New Roman"/>
          <w:sz w:val="28"/>
          <w:szCs w:val="28"/>
        </w:rPr>
        <w:tab/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1061E7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разработка проектов порядков финансирования мероприятий, предусмотренныхмуниципальными программами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Новосибирской области;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1061E7" w:rsidRPr="008A7F84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6)формирование перечня получателей бюджетных средств;</w:t>
      </w:r>
    </w:p>
    <w:p w:rsidR="001061E7" w:rsidRPr="008A7F84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7)осуществление планирования соответствующих расходов бюджета, составление обоснования бюджетных ассигнований;</w:t>
      </w:r>
    </w:p>
    <w:p w:rsidR="001061E7" w:rsidRPr="008A7F84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1061E7" w:rsidRPr="008A7F84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осуществление и организация финансового контроля;</w:t>
      </w:r>
    </w:p>
    <w:p w:rsidR="001061E7" w:rsidRPr="008A7F84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13)определение порядка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 формирование и утверждение муниципального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15) обеспечение контроля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16) формирование бюджетной отчетности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17) несение ответственности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1061E7" w:rsidRPr="00610519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3. СОСТАВЛЕНИЕ ПРОЕКТА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решений о местном бюджете на текущий финансовый год и плановый период в части,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относящейся к плановому периоду,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hyperlink w:anchor="Par646" w:history="1"/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одновременно с проектом местного бюджета,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в соответствии с Бюджетным </w:t>
      </w:r>
      <w:hyperlink r:id="rId15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нормативнымиправовыми актами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2E2F70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1061E7" w:rsidRPr="002E2F70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Составление проекта местного бюджета основывается на: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>(в случае утверждения муниципальных заимствований) 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муниципальных программах (проектах муниципальных программ, проектах изменений муниципальных программ)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2. К сведениям, необходимым для составления проекта местного бюджета, относятся: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местного бюджета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текущем финансовом году;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местного бюджета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бюджетных ассигнований местногобюджета, распределяемые главным распорядителем средств местного бюджета по кодам классификации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6B3EDD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 муниципального района</w:t>
      </w:r>
      <w:r w:rsidRPr="006260FC">
        <w:rPr>
          <w:rFonts w:ascii="Times New Roman" w:hAnsi="Times New Roman" w:cs="Times New Roman"/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Статья 13. Прогнозирование доходов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1. Доходы местного бюджета прогнозируются на основе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устанавливающих неналоговые доходы местного бюджета.</w:t>
      </w:r>
    </w:p>
    <w:p w:rsidR="001061E7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Нормативные правовые актыНовошарапского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предусматривающие внесение изменений в нормативные правовый акты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 налогах и сборах, принятые после дня внесения в представительный орган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проекта решения о бюджете на очередной финансовый год и плановый период, </w:t>
      </w:r>
      <w:r w:rsidRPr="00186628">
        <w:rPr>
          <w:rFonts w:ascii="Times New Roman" w:hAnsi="Times New Roman" w:cs="Times New Roman"/>
          <w:sz w:val="28"/>
          <w:szCs w:val="28"/>
          <w:highlight w:val="yellow"/>
        </w:rPr>
        <w:t>приводящие к изменению общего объема доходов соответствующего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Прогноз основных характеристик местного бюджета на очередной финансовый год и плановый период и прогноз местного бюджета на очередной финансовый год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прогноз общего объема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 общего объема расходов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прогноз дефицита (профицита) местного бюджета.</w:t>
      </w:r>
    </w:p>
    <w:p w:rsidR="001061E7" w:rsidRPr="00C17F43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lastRenderedPageBreak/>
        <w:t>2. Прогноз местного бюджета на очередной финансовый год содержит:</w:t>
      </w:r>
    </w:p>
    <w:p w:rsidR="001061E7" w:rsidRPr="00C17F43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утверждаются в приложении к решению о местном бюджете, предусмотренному </w:t>
      </w:r>
      <w:r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сельсоветом Ордынского района Новосибирской областью и не являющиеся 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1061E7" w:rsidRPr="00825F52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Муниципальные программы </w:t>
      </w:r>
      <w:r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>сельсовета до дня внесения проекта решение о местном бюджете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B3EDD">
        <w:rPr>
          <w:rFonts w:ascii="Times New Roman" w:hAnsi="Times New Roman" w:cs="Times New Roman"/>
          <w:sz w:val="28"/>
          <w:szCs w:val="28"/>
        </w:rPr>
        <w:t xml:space="preserve">либо проекта  решения о </w:t>
      </w:r>
      <w:r w:rsidRPr="006B3EDD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решение о 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представительный орган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Статья 18. Состав проекта решения о местном бюджете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</w:t>
      </w:r>
      <w:r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межбюджетных трансфертов, получаемых из других бюджетов бюджетной системы Российской Федерации в очередно</w:t>
      </w:r>
      <w:r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1061E7" w:rsidRPr="001278AD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94F">
        <w:rPr>
          <w:rFonts w:ascii="Times New Roman" w:hAnsi="Times New Roman" w:cs="Times New Roman"/>
          <w:sz w:val="28"/>
          <w:szCs w:val="28"/>
          <w:highlight w:val="yellow"/>
        </w:rPr>
        <w:t>6) верхний предел муниципального внутреннего долга Новошарапского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Новошарапского 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1061E7" w:rsidRPr="009614D6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«Распределение бюджетных ассигнований по разделам, подразделам, целевым статьям (муниципальным программам и непрограммным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</w:p>
    <w:p w:rsidR="001061E7" w:rsidRPr="008D2991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Pr="006260FC">
        <w:rPr>
          <w:rFonts w:ascii="Times New Roman" w:hAnsi="Times New Roman" w:cs="Times New Roman"/>
          <w:sz w:val="28"/>
          <w:szCs w:val="28"/>
        </w:rPr>
        <w:t xml:space="preserve">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rFonts w:ascii="Times New Roman" w:hAnsi="Times New Roman" w:cs="Times New Roman"/>
          <w:sz w:val="28"/>
          <w:szCs w:val="28"/>
        </w:rPr>
        <w:t>бюджетов (в</w:t>
      </w:r>
      <w:r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</w:p>
    <w:p w:rsidR="001061E7" w:rsidRPr="00E2671A" w:rsidRDefault="001061E7" w:rsidP="001061E7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>) "Ведомственная структура расходов местного бюджета на очередной финансовый год и плановый период"</w:t>
      </w:r>
      <w:r w:rsidRPr="00C17F43">
        <w:rPr>
          <w:sz w:val="28"/>
          <w:szCs w:val="28"/>
        </w:rPr>
        <w:t>;</w:t>
      </w:r>
    </w:p>
    <w:p w:rsidR="001061E7" w:rsidRDefault="001061E7" w:rsidP="001061E7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субсидий из местного бюджета на очередной финансовый год и плановый период";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иных межбюджетных трансфертов из местного бюджета на очередной финансовый год и плановый период";</w:t>
      </w:r>
    </w:p>
    <w:p w:rsidR="001061E7" w:rsidRPr="007B48EB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Новошарапскогосельсовета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1061E7" w:rsidRPr="008A7F84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8A7F84">
        <w:rPr>
          <w:rFonts w:ascii="Times New Roman" w:hAnsi="Times New Roman" w:cs="Times New Roman"/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плановый период";</w:t>
      </w:r>
    </w:p>
    <w:p w:rsidR="001061E7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валюте Российской Федерации на очередной финансовый год и плановый период";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 УТВЕРЖДЕНИЕ РЕШЕНИЯ О МЕСТНОМ БЮДЖЕТЕ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3) о</w:t>
      </w:r>
      <w:r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1061E7" w:rsidRPr="0093078D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реестр источников доходов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прогноз основных характеристик бюджета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на очередной финансовый год и плановый период и прогноз бюджета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10) расходы местного бюджета по кодам подгрупп и элементов видов расходов классификации расходов бюджета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верхний предел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 перечень решений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сельсовета,подлежащих признанию утратившими силу, изменению или принятию в случае принятия решения о местном бюджете;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предложенные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,Ревизионной комиссией проекты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1061E7" w:rsidRPr="000C3AA8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15) паспорта (проекты паспортов)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проекты изменений указанных паспортов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</w:t>
      </w:r>
      <w:r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дополнительно направляются следующие документы и материалы: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местного бюджета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доходов дорожного фонда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отчет об оценке налоговых расходов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за отчетный финансовый год,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текущий финансовый год и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плановый период.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3. Проект решения о местном бюджете считается внесен администрацией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в срок, если он доставлен в Совет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до 24 часов 15 ноября текущего года.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1061E7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бюджета(далее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комиссиюв соответствии с Соглашением для проведения экспертизы и подготовки экспертного заключения.</w:t>
      </w:r>
    </w:p>
    <w:p w:rsidR="001061E7" w:rsidRPr="006260FC" w:rsidRDefault="001061E7" w:rsidP="001061E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1061E7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1061E7" w:rsidRPr="00CE6121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1E7" w:rsidRPr="006260FC" w:rsidRDefault="001061E7" w:rsidP="001061E7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повторно вносит проект решенияо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ВНЕСЕНИЕ ИЗМЕНЕНИЙ В РЕШЕНИЕ О МЕСТНОМ БЮДЖЕТЕ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Внесение изменений в решение о местном бюджете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Администрациясельсовета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объемы доходов и расходов дорожного фонда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случае, если планируется их изменение.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При внесении изменений, приводящих к изменению параметров муниципального 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представляется проект структуры муниципального долга _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местного бюджетаза период, в котором получено указанное превышение.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Проект решения о внесении изменений в решение о местном бюджетедолжен быть внесен со всеми приложениями, в которые вносятся изменения.</w:t>
      </w:r>
    </w:p>
    <w:p w:rsidR="001061E7" w:rsidRPr="0076099B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5. 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 плановый период.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В случае изменения прогноза социально-экономи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местного бюджета,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о местном бюджете.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 решение 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среднесрочный период в части, влияющей на показатели местного бюджета,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Совет депутатовсельсовета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порядке, установленном </w:t>
      </w:r>
      <w:hyperlink r:id="rId17" w:history="1">
        <w:r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 о внесении изменений в решение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со дня внесения указанного проекта решения в Со</w:t>
      </w:r>
      <w:r>
        <w:rPr>
          <w:rFonts w:ascii="Times New Roman" w:hAnsi="Times New Roman" w:cs="Times New Roman"/>
          <w:sz w:val="28"/>
          <w:szCs w:val="28"/>
        </w:rPr>
        <w:t>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до дня его принятия.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6. УПРАВЛЕНИЕ МУНИЦИПАЛЬНЫМ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 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муниципальным долгом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 Новосибирской области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Управление муниципальным долгом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P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Управление муниципальным долгом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Управление муниципальным долгом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разработку программы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мониторинг финансового состояния принципала, контроль за достаточностью,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надежностью и ликвидностью предоставленного обеспечения после предоставления муниципальной гарантии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нормативными правовыми актами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о предоставлении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проектов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осуществление от имени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размещение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услуг по хранению сертификатов муниципальных ценных бумаг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переходу прав на муниципальные ценные бумаги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погашение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9) обслуживание муниципального 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10) реструктуризация муниципального 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учет движения долговых обязательств и ведение муниципальной долговой книги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13) учет выданных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увеличения или сокращения муниципального долга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муниципальными гарантиями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платежей по выданным муниципальным гарантиям _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хранение выданных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договоров о предоставлении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 предоставление отчетов по вопросам долговых обязательств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1061E7" w:rsidRPr="00043763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1061E7" w:rsidRPr="00043763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Глава7. ИСПОЛНЕНИЕ МЕСТНОГО БЮДЖЕТА,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местного бюджетаосуществляется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2. Внешняя проверка годового отчета об исполнении местного бюджетавключает в себя внешнюю проверку годовой бюджетной отчетности главных администраторов средств местного бюджетаи подготовку заключения на годовой отчет об исполнении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представляет не позднее 1 апреля года, следующего за отчетным, в ревизионную комиссию годовой отчет об исполнении местного бюджета.Одновременно с годовым отчетом об исполнении местного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Ревизионная комиссия готовит заключение на годовой отчет об исполнении местного бюджетас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главных администраторов (администраторов) средств местного бюджетаи получателей средств местного бюджета в срок, не превышающий один месяц.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5. Заключение на годовой отчет об исполнении местного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Ежегодно не позднее 1 мая текущего года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дминистрациясельсовета представл</w:t>
      </w:r>
      <w:r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годовой отчет об исполнении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>1) проект решения Совета депутатов сельсовета об исполнении местного бюджета за отчетный финансовый год;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баланс исполнения местного бюджета;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 погашении бюджетных кредитов;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на начало и конец отчетного финансового года;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1061E7" w:rsidRPr="006260FC" w:rsidRDefault="001061E7" w:rsidP="00106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 местного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по кодам классификации доходов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</w:t>
      </w:r>
      <w:r w:rsidRPr="006260FC">
        <w:rPr>
          <w:rFonts w:ascii="Times New Roman" w:eastAsia="Calibri" w:hAnsi="Times New Roman" w:cs="Times New Roman"/>
          <w:sz w:val="28"/>
          <w:szCs w:val="28"/>
        </w:rPr>
        <w:lastRenderedPageBreak/>
        <w:t>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 на реализацию муниципальных программ в структуре кодов классификации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13.9) программы муниципальных внутренних заимствований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13.10) прогнозный план приватизации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13.11) доходы и расходы дорожного фонда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сельсовета Ордынского района Новосибирской области в структуре кодов бюджетной классификации;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1061E7" w:rsidRPr="00154FC1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Ордынского района  Новосибирской области (кроме акций и иных форм участия в капитале), находящегося в 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унитарных предприятий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1061E7" w:rsidRPr="00154FC1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13.14) данные Реестра 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Ордынского района Новосибирской области об унитарных предприятиях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муниципальных учреждениях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Ордынского района Новосибирской области на 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lastRenderedPageBreak/>
        <w:t>первый и последний день отчетного финансового года, с пояснительной запиской о произошедших изменениях;</w:t>
      </w:r>
    </w:p>
    <w:p w:rsidR="001061E7" w:rsidRPr="009F509B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13.15) перечень объектов капитального строительства муниципальной собственности, софинансирование которых осуществлялось за счет субсидий местным бюджетам,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1061E7" w:rsidRPr="006260FC" w:rsidRDefault="001061E7" w:rsidP="001061E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за отчетный финансовый год.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решение об утверждении либо отклонении решения об исполнении местного бюджетаза отчетный финансовый год.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61E7" w:rsidRPr="008839B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1061E7" w:rsidRPr="008839B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1E7" w:rsidRPr="008839B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Положения для проведения публичн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1061E7" w:rsidRPr="008839BC" w:rsidRDefault="001061E7" w:rsidP="0010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. Рассмотрение проекта решения об исполнении местного бюджетаза отчетный финансовый год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 При рассмотрении проекта решения об исполнении местного бюджетаза отчетный финансовый год Совет депутатов сельсовета заслушивает и обсуждает: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доклад Администрации сельсовета;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может быть заслушан содоклад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евизионной комиссии по заключению об исполнении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местного бюджета, установленная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1061E7" w:rsidRPr="006260FC" w:rsidRDefault="001061E7" w:rsidP="001061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местном бюджете,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сводной бюджетной росписи и (или) кассовому плану с учетом всех изменений.</w:t>
      </w:r>
    </w:p>
    <w:p w:rsidR="001061E7" w:rsidRPr="00711D0E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местного бюджетавносятся на рассмотрение Совета депутатов по решению постоянной комиссии Совета депутатов </w:t>
      </w:r>
      <w:r w:rsidRPr="00711D0E">
        <w:rPr>
          <w:rFonts w:ascii="Times New Roman" w:eastAsia="Times New Roman" w:hAnsi="Times New Roman" w:cs="Times New Roman"/>
          <w:sz w:val="28"/>
          <w:szCs w:val="28"/>
        </w:rPr>
        <w:t>по бюджетной, налоговой и финансово-кредитной политике.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местного бюджетаи использованием бюджетных средств в течение всего финансового года.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должен быть представлен в течении 10 календарных дней.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 отчету об исполнении местного бюджета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годовому отчету об исполнении местного бюджета проводятся публичные слушания в порядке, предусмотренном </w:t>
      </w:r>
      <w:r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 для проведения публичны</w:t>
      </w:r>
      <w:r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Pr="006260FC">
        <w:rPr>
          <w:rFonts w:ascii="Times New Roman" w:hAnsi="Times New Roman" w:cs="Times New Roman"/>
          <w:sz w:val="28"/>
          <w:szCs w:val="28"/>
        </w:rPr>
        <w:t>годовогоотчета об исполнении местного бюджета.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1061E7" w:rsidRPr="006260FC" w:rsidRDefault="001061E7" w:rsidP="001061E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8. ЗАКЛЮЧИТЕЛЬНЫЕ ПОЛОЖЕНИЯ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37. Порядок действия Положения</w:t>
      </w:r>
    </w:p>
    <w:p w:rsidR="001061E7" w:rsidRPr="008A7F84" w:rsidRDefault="001061E7" w:rsidP="001061E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и иных нормативных правовых актов,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в соответствие с настоящим Положением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действующие на территории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применяются в части, не противоречащей настоящему Положению.</w:t>
      </w: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6260FC" w:rsidRDefault="001061E7" w:rsidP="00106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61E7" w:rsidRPr="00DC29E3" w:rsidRDefault="001061E7">
      <w:pPr>
        <w:rPr>
          <w:rFonts w:ascii="Times New Roman" w:hAnsi="Times New Roman" w:cs="Times New Roman"/>
          <w:sz w:val="28"/>
          <w:szCs w:val="28"/>
        </w:rPr>
      </w:pPr>
    </w:p>
    <w:sectPr w:rsidR="001061E7" w:rsidRPr="00DC29E3" w:rsidSect="00B8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23CD"/>
    <w:rsid w:val="000A30E8"/>
    <w:rsid w:val="001061E7"/>
    <w:rsid w:val="0018018A"/>
    <w:rsid w:val="00182D90"/>
    <w:rsid w:val="002E1344"/>
    <w:rsid w:val="00385E78"/>
    <w:rsid w:val="005950E5"/>
    <w:rsid w:val="005B13C9"/>
    <w:rsid w:val="007823CD"/>
    <w:rsid w:val="00922DBA"/>
    <w:rsid w:val="00A76638"/>
    <w:rsid w:val="00B177C5"/>
    <w:rsid w:val="00B8733A"/>
    <w:rsid w:val="00DC29E3"/>
    <w:rsid w:val="00F3539A"/>
    <w:rsid w:val="00FC0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1E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1061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106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1061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1061E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1061E7"/>
    <w:pPr>
      <w:spacing w:after="0" w:line="240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7F626B819725DAEDF8D662C656DC1E4CE72314902B88ADDF57537989AD06FA38C4F9619CC8A7C2805B23E0lAS2I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A66D33C0DBA208D7200D3CF756395C28BA7E39188A99C66815139B232F12BFB08CFB367EEABF57240AEB0iFi4F" TargetMode="External"/><Relationship Id="rId9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13264</Words>
  <Characters>75611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12</cp:revision>
  <cp:lastPrinted>2022-03-14T02:49:00Z</cp:lastPrinted>
  <dcterms:created xsi:type="dcterms:W3CDTF">2021-12-17T05:03:00Z</dcterms:created>
  <dcterms:modified xsi:type="dcterms:W3CDTF">2022-03-17T06:29:00Z</dcterms:modified>
</cp:coreProperties>
</file>